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88B3F" w14:textId="77777777" w:rsidR="00625B9A" w:rsidRDefault="00625B9A" w:rsidP="00625B9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Vertical Story Framework for Content Creation</w:t>
      </w:r>
    </w:p>
    <w:p w14:paraId="4902CE12" w14:textId="77777777" w:rsidR="00625B9A" w:rsidRDefault="00625B9A" w:rsidP="00625B9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</w:p>
    <w:p w14:paraId="0BA86EBF" w14:textId="7C3473FA" w:rsidR="00625B9A" w:rsidRDefault="00625B9A" w:rsidP="00625B9A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Preparing content for your vertical requires understanding the industry landscape, the challenges; unique solutions to address </w:t>
      </w:r>
      <w:bookmarkStart w:id="0" w:name="_GoBack"/>
      <w:r w:rsidR="00474954">
        <w:rPr>
          <w:rFonts w:ascii="Calibri" w:hAnsi="Calibri" w:cs="Calibri"/>
          <w:bCs/>
          <w:sz w:val="28"/>
          <w:szCs w:val="28"/>
        </w:rPr>
        <w:t xml:space="preserve">these </w:t>
      </w:r>
      <w:bookmarkEnd w:id="0"/>
      <w:r>
        <w:rPr>
          <w:rFonts w:ascii="Calibri" w:hAnsi="Calibri" w:cs="Calibri"/>
          <w:bCs/>
          <w:sz w:val="28"/>
          <w:szCs w:val="28"/>
        </w:rPr>
        <w:t>challenges (generic and theoretical in nature); the obstacles to implementing those solutions (diving into workflow); and finally, the remedy to overcome</w:t>
      </w:r>
      <w:r w:rsidR="00552446">
        <w:rPr>
          <w:rFonts w:ascii="Calibri" w:hAnsi="Calibri" w:cs="Calibri"/>
          <w:bCs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 xml:space="preserve">(NoSQL). </w:t>
      </w:r>
    </w:p>
    <w:p w14:paraId="57AD3F92" w14:textId="77777777" w:rsidR="00625B9A" w:rsidRDefault="00625B9A" w:rsidP="00625B9A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8"/>
          <w:szCs w:val="28"/>
        </w:rPr>
      </w:pPr>
    </w:p>
    <w:p w14:paraId="2C6CA7FF" w14:textId="6CDAEA57" w:rsidR="00625B9A" w:rsidRDefault="00625B9A" w:rsidP="00625B9A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The key to </w:t>
      </w:r>
      <w:r w:rsidR="00B44E96" w:rsidRPr="00B44E96">
        <w:rPr>
          <w:rFonts w:ascii="Calibri" w:hAnsi="Calibri" w:cs="Calibri"/>
          <w:bCs/>
          <w:i/>
          <w:sz w:val="28"/>
          <w:szCs w:val="28"/>
        </w:rPr>
        <w:t>engaging and compelling</w:t>
      </w:r>
      <w:r w:rsidR="00B44E96">
        <w:rPr>
          <w:rFonts w:ascii="Calibri" w:hAnsi="Calibri" w:cs="Calibri"/>
          <w:bCs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 xml:space="preserve">content development is having statistics, </w:t>
      </w:r>
      <w:r w:rsidR="00B44E96">
        <w:rPr>
          <w:rFonts w:ascii="Calibri" w:hAnsi="Calibri" w:cs="Calibri"/>
          <w:bCs/>
          <w:sz w:val="28"/>
          <w:szCs w:val="28"/>
        </w:rPr>
        <w:t xml:space="preserve">colorful descriptions, a story and a voice. </w:t>
      </w:r>
      <w:r w:rsidR="00474954">
        <w:rPr>
          <w:rFonts w:ascii="Calibri" w:hAnsi="Calibri" w:cs="Calibri"/>
          <w:bCs/>
          <w:sz w:val="28"/>
          <w:szCs w:val="28"/>
        </w:rPr>
        <w:t xml:space="preserve">Illustrative </w:t>
      </w:r>
      <w:r w:rsidR="00B44E96">
        <w:rPr>
          <w:rFonts w:ascii="Calibri" w:hAnsi="Calibri" w:cs="Calibri"/>
          <w:bCs/>
          <w:sz w:val="28"/>
          <w:szCs w:val="28"/>
        </w:rPr>
        <w:t>scenarios are key. And remember</w:t>
      </w:r>
      <w:r w:rsidR="00474954">
        <w:rPr>
          <w:rFonts w:ascii="Calibri" w:hAnsi="Calibri" w:cs="Calibri"/>
          <w:bCs/>
          <w:sz w:val="28"/>
          <w:szCs w:val="28"/>
        </w:rPr>
        <w:t>,</w:t>
      </w:r>
      <w:r w:rsidR="00B44E96">
        <w:rPr>
          <w:rFonts w:ascii="Calibri" w:hAnsi="Calibri" w:cs="Calibri"/>
          <w:bCs/>
          <w:sz w:val="28"/>
          <w:szCs w:val="28"/>
        </w:rPr>
        <w:t xml:space="preserve"> you are talking to a variety of stakeholders</w:t>
      </w:r>
      <w:r w:rsidR="00970958">
        <w:rPr>
          <w:rFonts w:ascii="Calibri" w:hAnsi="Calibri" w:cs="Calibri"/>
          <w:bCs/>
          <w:sz w:val="28"/>
          <w:szCs w:val="28"/>
        </w:rPr>
        <w:t>, s</w:t>
      </w:r>
      <w:r w:rsidR="00B44E96">
        <w:rPr>
          <w:rFonts w:ascii="Calibri" w:hAnsi="Calibri" w:cs="Calibri"/>
          <w:bCs/>
          <w:sz w:val="28"/>
          <w:szCs w:val="28"/>
        </w:rPr>
        <w:t xml:space="preserve">o </w:t>
      </w:r>
      <w:r w:rsidR="00970958">
        <w:rPr>
          <w:rFonts w:ascii="Calibri" w:hAnsi="Calibri" w:cs="Calibri"/>
          <w:bCs/>
          <w:sz w:val="28"/>
          <w:szCs w:val="28"/>
        </w:rPr>
        <w:t xml:space="preserve">repeat this </w:t>
      </w:r>
      <w:r w:rsidR="00B44E96">
        <w:rPr>
          <w:rFonts w:ascii="Calibri" w:hAnsi="Calibri" w:cs="Calibri"/>
          <w:bCs/>
          <w:sz w:val="28"/>
          <w:szCs w:val="28"/>
        </w:rPr>
        <w:t xml:space="preserve">methodology for each stakeholder </w:t>
      </w:r>
      <w:r w:rsidR="00970958">
        <w:rPr>
          <w:rFonts w:ascii="Calibri" w:hAnsi="Calibri" w:cs="Calibri"/>
          <w:bCs/>
          <w:sz w:val="28"/>
          <w:szCs w:val="28"/>
        </w:rPr>
        <w:t>according to</w:t>
      </w:r>
      <w:r w:rsidR="00B44E96">
        <w:rPr>
          <w:rFonts w:ascii="Calibri" w:hAnsi="Calibri" w:cs="Calibri"/>
          <w:bCs/>
          <w:sz w:val="28"/>
          <w:szCs w:val="28"/>
        </w:rPr>
        <w:t xml:space="preserve"> their </w:t>
      </w:r>
      <w:r w:rsidR="00970958">
        <w:rPr>
          <w:rFonts w:ascii="Calibri" w:hAnsi="Calibri" w:cs="Calibri"/>
          <w:bCs/>
          <w:sz w:val="28"/>
          <w:szCs w:val="28"/>
        </w:rPr>
        <w:t>context</w:t>
      </w:r>
      <w:r w:rsidR="00B44E96">
        <w:rPr>
          <w:rFonts w:ascii="Calibri" w:hAnsi="Calibri" w:cs="Calibri"/>
          <w:bCs/>
          <w:sz w:val="28"/>
          <w:szCs w:val="28"/>
        </w:rPr>
        <w:t xml:space="preserve">. </w:t>
      </w:r>
    </w:p>
    <w:p w14:paraId="5F75A0F3" w14:textId="77777777" w:rsidR="00625B9A" w:rsidRDefault="00625B9A" w:rsidP="00625B9A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8"/>
          <w:szCs w:val="28"/>
        </w:rPr>
      </w:pPr>
    </w:p>
    <w:p w14:paraId="3EAC76C6" w14:textId="676E780C" w:rsidR="00625B9A" w:rsidRDefault="00625B9A" w:rsidP="00625B9A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8"/>
          <w:szCs w:val="28"/>
        </w:rPr>
      </w:pPr>
      <w:r w:rsidRPr="00625B9A">
        <w:rPr>
          <w:rFonts w:ascii="Calibri" w:hAnsi="Calibri" w:cs="Calibri"/>
          <w:bCs/>
          <w:sz w:val="28"/>
          <w:szCs w:val="28"/>
        </w:rPr>
        <w:t>To assist</w:t>
      </w:r>
      <w:r w:rsidR="00B44E96">
        <w:rPr>
          <w:rFonts w:ascii="Calibri" w:hAnsi="Calibri" w:cs="Calibri"/>
          <w:bCs/>
          <w:sz w:val="28"/>
          <w:szCs w:val="28"/>
        </w:rPr>
        <w:t>,</w:t>
      </w:r>
      <w:r w:rsidRPr="00625B9A">
        <w:rPr>
          <w:rFonts w:ascii="Calibri" w:hAnsi="Calibri" w:cs="Calibri"/>
          <w:bCs/>
          <w:sz w:val="28"/>
          <w:szCs w:val="28"/>
        </w:rPr>
        <w:t xml:space="preserve"> we have created a framework</w:t>
      </w:r>
      <w:r w:rsidR="00B44E96">
        <w:rPr>
          <w:rFonts w:ascii="Calibri" w:hAnsi="Calibri" w:cs="Calibri"/>
          <w:bCs/>
          <w:sz w:val="28"/>
          <w:szCs w:val="28"/>
        </w:rPr>
        <w:t xml:space="preserve"> that will result in a series of blog posts</w:t>
      </w:r>
      <w:r w:rsidR="00552446">
        <w:rPr>
          <w:rFonts w:ascii="Calibri" w:hAnsi="Calibri" w:cs="Calibri"/>
          <w:bCs/>
          <w:sz w:val="28"/>
          <w:szCs w:val="28"/>
        </w:rPr>
        <w:t xml:space="preserve"> </w:t>
      </w:r>
      <w:r w:rsidR="00474954">
        <w:rPr>
          <w:rFonts w:ascii="Calibri" w:hAnsi="Calibri" w:cs="Calibri"/>
          <w:bCs/>
          <w:sz w:val="28"/>
          <w:szCs w:val="28"/>
        </w:rPr>
        <w:t xml:space="preserve">from </w:t>
      </w:r>
      <w:r w:rsidR="00B44E96">
        <w:rPr>
          <w:rFonts w:ascii="Calibri" w:hAnsi="Calibri" w:cs="Calibri"/>
          <w:bCs/>
          <w:sz w:val="28"/>
          <w:szCs w:val="28"/>
        </w:rPr>
        <w:t>which data sheets, solution sheets, whitepapers, articles, ebook</w:t>
      </w:r>
      <w:r w:rsidR="00552446">
        <w:rPr>
          <w:rFonts w:ascii="Calibri" w:hAnsi="Calibri" w:cs="Calibri"/>
          <w:bCs/>
          <w:sz w:val="28"/>
          <w:szCs w:val="28"/>
        </w:rPr>
        <w:t>s</w:t>
      </w:r>
      <w:r w:rsidR="00B44E96">
        <w:rPr>
          <w:rFonts w:ascii="Calibri" w:hAnsi="Calibri" w:cs="Calibri"/>
          <w:bCs/>
          <w:sz w:val="28"/>
          <w:szCs w:val="28"/>
        </w:rPr>
        <w:t xml:space="preserve">, presentations and more can be created. </w:t>
      </w:r>
    </w:p>
    <w:p w14:paraId="7955645D" w14:textId="77777777" w:rsidR="00B44E96" w:rsidRDefault="00B44E96" w:rsidP="00625B9A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8"/>
          <w:szCs w:val="28"/>
        </w:rPr>
      </w:pPr>
    </w:p>
    <w:p w14:paraId="5BF84D34" w14:textId="6B7578A2" w:rsidR="008C6D48" w:rsidRPr="008C6D48" w:rsidRDefault="008C6D48" w:rsidP="00625B9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 w:rsidRPr="008C6D48">
        <w:rPr>
          <w:rFonts w:ascii="Calibri" w:hAnsi="Calibri" w:cs="Calibri"/>
          <w:b/>
          <w:bCs/>
          <w:sz w:val="28"/>
          <w:szCs w:val="28"/>
        </w:rPr>
        <w:t>Audience</w:t>
      </w:r>
    </w:p>
    <w:p w14:paraId="5FB6A2D3" w14:textId="14A1C9DA" w:rsidR="00B44E96" w:rsidRDefault="00B44E96" w:rsidP="00625B9A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Start with identifying your </w:t>
      </w:r>
      <w:r w:rsidRPr="00B44E96">
        <w:rPr>
          <w:rFonts w:ascii="Calibri" w:hAnsi="Calibri" w:cs="Calibri"/>
          <w:bCs/>
          <w:i/>
          <w:sz w:val="28"/>
          <w:szCs w:val="28"/>
        </w:rPr>
        <w:t>audiences</w:t>
      </w:r>
      <w:r w:rsidR="00B425B4">
        <w:rPr>
          <w:rFonts w:ascii="Calibri" w:hAnsi="Calibri" w:cs="Calibri"/>
          <w:bCs/>
          <w:i/>
          <w:sz w:val="28"/>
          <w:szCs w:val="28"/>
        </w:rPr>
        <w:t xml:space="preserve"> </w:t>
      </w:r>
      <w:r w:rsidR="00B425B4">
        <w:rPr>
          <w:rFonts w:ascii="Calibri" w:hAnsi="Calibri" w:cs="Calibri"/>
          <w:bCs/>
          <w:sz w:val="28"/>
          <w:szCs w:val="28"/>
        </w:rPr>
        <w:t xml:space="preserve">(or </w:t>
      </w:r>
      <w:r>
        <w:rPr>
          <w:rFonts w:ascii="Calibri" w:hAnsi="Calibri" w:cs="Calibri"/>
          <w:bCs/>
          <w:sz w:val="28"/>
          <w:szCs w:val="28"/>
        </w:rPr>
        <w:t>key stakeholders</w:t>
      </w:r>
      <w:r w:rsidR="00B425B4">
        <w:rPr>
          <w:rFonts w:ascii="Calibri" w:hAnsi="Calibri" w:cs="Calibri"/>
          <w:bCs/>
          <w:sz w:val="28"/>
          <w:szCs w:val="28"/>
        </w:rPr>
        <w:t>)</w:t>
      </w:r>
      <w:r>
        <w:rPr>
          <w:rFonts w:ascii="Calibri" w:hAnsi="Calibri" w:cs="Calibri"/>
          <w:bCs/>
          <w:sz w:val="28"/>
          <w:szCs w:val="28"/>
        </w:rPr>
        <w:t>, e.g.</w:t>
      </w:r>
    </w:p>
    <w:p w14:paraId="7C9157CF" w14:textId="77777777" w:rsidR="00B44E96" w:rsidRDefault="008C6D48" w:rsidP="00625B9A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8"/>
          <w:szCs w:val="28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4648E4CD" wp14:editId="757E6243">
            <wp:simplePos x="0" y="0"/>
            <wp:positionH relativeFrom="column">
              <wp:posOffset>2743200</wp:posOffset>
            </wp:positionH>
            <wp:positionV relativeFrom="paragraph">
              <wp:posOffset>116840</wp:posOffset>
            </wp:positionV>
            <wp:extent cx="2744470" cy="1943100"/>
            <wp:effectExtent l="0" t="0" r="0" b="12700"/>
            <wp:wrapThrough wrapText="bothSides">
              <wp:wrapPolygon edited="0">
                <wp:start x="0" y="0"/>
                <wp:lineTo x="0" y="21459"/>
                <wp:lineTo x="21390" y="21459"/>
                <wp:lineTo x="2139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7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E29443" w14:textId="77777777" w:rsidR="00B44E96" w:rsidRPr="008C6D48" w:rsidRDefault="00B44E96" w:rsidP="008C6D4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8"/>
          <w:szCs w:val="28"/>
        </w:rPr>
      </w:pPr>
      <w:r w:rsidRPr="008C6D48">
        <w:rPr>
          <w:rFonts w:ascii="Calibri" w:hAnsi="Calibri" w:cs="Calibri"/>
          <w:bCs/>
          <w:sz w:val="28"/>
          <w:szCs w:val="28"/>
        </w:rPr>
        <w:t>LOB Managers</w:t>
      </w:r>
    </w:p>
    <w:p w14:paraId="055EB61F" w14:textId="77777777" w:rsidR="00B44E96" w:rsidRPr="008C6D48" w:rsidRDefault="00B44E96" w:rsidP="008C6D4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8"/>
          <w:szCs w:val="28"/>
        </w:rPr>
      </w:pPr>
      <w:r w:rsidRPr="008C6D48">
        <w:rPr>
          <w:rFonts w:ascii="Calibri" w:hAnsi="Calibri" w:cs="Calibri"/>
          <w:bCs/>
          <w:sz w:val="28"/>
          <w:szCs w:val="28"/>
        </w:rPr>
        <w:t>Data Architects</w:t>
      </w:r>
    </w:p>
    <w:p w14:paraId="1D7D6668" w14:textId="77777777" w:rsidR="00B44E96" w:rsidRPr="008C6D48" w:rsidRDefault="00B44E96" w:rsidP="008C6D4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Cs/>
          <w:sz w:val="28"/>
          <w:szCs w:val="28"/>
        </w:rPr>
      </w:pPr>
      <w:r w:rsidRPr="008C6D48">
        <w:rPr>
          <w:rFonts w:ascii="Calibri" w:hAnsi="Calibri" w:cs="Calibri"/>
          <w:bCs/>
          <w:sz w:val="28"/>
          <w:szCs w:val="28"/>
        </w:rPr>
        <w:t>Developers</w:t>
      </w:r>
    </w:p>
    <w:p w14:paraId="6ECE5E86" w14:textId="77777777" w:rsidR="00B44E96" w:rsidRDefault="00B44E96" w:rsidP="00625B9A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8"/>
          <w:szCs w:val="28"/>
        </w:rPr>
      </w:pPr>
    </w:p>
    <w:p w14:paraId="7E0D241A" w14:textId="7E2BF5B3" w:rsidR="00B44E96" w:rsidRDefault="00B44E96" w:rsidP="00625B9A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What are their fears</w:t>
      </w:r>
      <w:r w:rsidR="00B060FF">
        <w:rPr>
          <w:rFonts w:ascii="Calibri" w:hAnsi="Calibri" w:cs="Calibri"/>
          <w:bCs/>
          <w:sz w:val="28"/>
          <w:szCs w:val="28"/>
        </w:rPr>
        <w:t xml:space="preserve">, </w:t>
      </w:r>
      <w:r w:rsidR="00930DD9">
        <w:rPr>
          <w:rFonts w:ascii="Calibri" w:hAnsi="Calibri" w:cs="Calibri"/>
          <w:bCs/>
          <w:sz w:val="28"/>
          <w:szCs w:val="28"/>
        </w:rPr>
        <w:t xml:space="preserve">emotional </w:t>
      </w:r>
      <w:r>
        <w:rPr>
          <w:rFonts w:ascii="Calibri" w:hAnsi="Calibri" w:cs="Calibri"/>
          <w:bCs/>
          <w:sz w:val="28"/>
          <w:szCs w:val="28"/>
        </w:rPr>
        <w:t>business drivers</w:t>
      </w:r>
      <w:r w:rsidR="008C6D48">
        <w:rPr>
          <w:rFonts w:ascii="Calibri" w:hAnsi="Calibri" w:cs="Calibri"/>
          <w:bCs/>
          <w:sz w:val="28"/>
          <w:szCs w:val="28"/>
        </w:rPr>
        <w:t>? What keeps them up at night?</w:t>
      </w:r>
    </w:p>
    <w:p w14:paraId="592EE92A" w14:textId="77777777" w:rsidR="00B44E96" w:rsidRPr="00625B9A" w:rsidRDefault="00B44E96" w:rsidP="00625B9A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8"/>
          <w:szCs w:val="28"/>
        </w:rPr>
      </w:pPr>
    </w:p>
    <w:p w14:paraId="465FFE22" w14:textId="77777777" w:rsidR="008C6D48" w:rsidRDefault="008C6D48" w:rsidP="008C6D4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0"/>
        <w:rPr>
          <w:rFonts w:ascii="Calibri" w:hAnsi="Calibri" w:cs="Calibri"/>
          <w:sz w:val="28"/>
          <w:szCs w:val="28"/>
        </w:rPr>
      </w:pPr>
      <w:r w:rsidRPr="008C6D48">
        <w:rPr>
          <w:rFonts w:ascii="Calibri" w:hAnsi="Calibri" w:cs="Calibri"/>
          <w:b/>
          <w:sz w:val="28"/>
          <w:szCs w:val="28"/>
        </w:rPr>
        <w:t>Industry Challenges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3EF8E3FD" w14:textId="1CE68929" w:rsidR="008C6D48" w:rsidRDefault="00A77E52" w:rsidP="008C6D4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List out the </w:t>
      </w:r>
      <w:r w:rsidR="008C6D48">
        <w:rPr>
          <w:rFonts w:ascii="Calibri" w:hAnsi="Calibri" w:cs="Calibri"/>
          <w:sz w:val="28"/>
          <w:szCs w:val="28"/>
        </w:rPr>
        <w:t>most important challenges to your vertical</w:t>
      </w:r>
      <w:r w:rsidR="00474954">
        <w:rPr>
          <w:rFonts w:ascii="Calibri" w:hAnsi="Calibri" w:cs="Calibri"/>
          <w:sz w:val="28"/>
          <w:szCs w:val="28"/>
        </w:rPr>
        <w:t>, e.g., r</w:t>
      </w:r>
      <w:r w:rsidR="008C6D48">
        <w:rPr>
          <w:rFonts w:ascii="Calibri" w:hAnsi="Calibri" w:cs="Calibri"/>
          <w:sz w:val="28"/>
          <w:szCs w:val="28"/>
        </w:rPr>
        <w:t xml:space="preserve">egulations, </w:t>
      </w:r>
      <w:r w:rsidR="00474954">
        <w:rPr>
          <w:rFonts w:ascii="Calibri" w:hAnsi="Calibri" w:cs="Calibri"/>
          <w:sz w:val="28"/>
          <w:szCs w:val="28"/>
        </w:rPr>
        <w:t>p</w:t>
      </w:r>
      <w:r w:rsidR="008C6D48">
        <w:rPr>
          <w:rFonts w:ascii="Calibri" w:hAnsi="Calibri" w:cs="Calibri"/>
          <w:sz w:val="28"/>
          <w:szCs w:val="28"/>
        </w:rPr>
        <w:t xml:space="preserve">atient outcomes, </w:t>
      </w:r>
      <w:r w:rsidR="00474954">
        <w:rPr>
          <w:rFonts w:ascii="Calibri" w:hAnsi="Calibri" w:cs="Calibri"/>
          <w:sz w:val="28"/>
          <w:szCs w:val="28"/>
        </w:rPr>
        <w:t xml:space="preserve">costs </w:t>
      </w:r>
      <w:r w:rsidR="008C6D48">
        <w:rPr>
          <w:rFonts w:ascii="Calibri" w:hAnsi="Calibri" w:cs="Calibri"/>
          <w:sz w:val="28"/>
          <w:szCs w:val="28"/>
        </w:rPr>
        <w:t xml:space="preserve">containment, </w:t>
      </w:r>
      <w:r w:rsidR="00474954">
        <w:rPr>
          <w:rFonts w:ascii="Calibri" w:hAnsi="Calibri" w:cs="Calibri"/>
          <w:sz w:val="28"/>
          <w:szCs w:val="28"/>
        </w:rPr>
        <w:t xml:space="preserve">new revenue </w:t>
      </w:r>
      <w:r>
        <w:rPr>
          <w:rFonts w:ascii="Calibri" w:hAnsi="Calibri" w:cs="Calibri"/>
          <w:sz w:val="28"/>
          <w:szCs w:val="28"/>
        </w:rPr>
        <w:t>(be specific) – and what are the keywords or concepts associated with those</w:t>
      </w:r>
      <w:r w:rsidR="00474954">
        <w:rPr>
          <w:rFonts w:ascii="Calibri" w:hAnsi="Calibri" w:cs="Calibri"/>
          <w:sz w:val="28"/>
          <w:szCs w:val="28"/>
        </w:rPr>
        <w:t xml:space="preserve"> challenges,</w:t>
      </w:r>
      <w:r>
        <w:rPr>
          <w:rFonts w:ascii="Calibri" w:hAnsi="Calibri" w:cs="Calibri"/>
          <w:sz w:val="28"/>
          <w:szCs w:val="28"/>
        </w:rPr>
        <w:t xml:space="preserve"> </w:t>
      </w:r>
      <w:r w:rsidR="00474954">
        <w:rPr>
          <w:rFonts w:ascii="Calibri" w:hAnsi="Calibri" w:cs="Calibri"/>
          <w:sz w:val="28"/>
          <w:szCs w:val="28"/>
        </w:rPr>
        <w:t>e</w:t>
      </w:r>
      <w:r>
        <w:rPr>
          <w:rFonts w:ascii="Calibri" w:hAnsi="Calibri" w:cs="Calibri"/>
          <w:sz w:val="28"/>
          <w:szCs w:val="28"/>
        </w:rPr>
        <w:t>.g.</w:t>
      </w:r>
      <w:r w:rsidR="00474954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</w:t>
      </w:r>
      <w:r w:rsidR="00474954" w:rsidRPr="00CD1026">
        <w:rPr>
          <w:rFonts w:ascii="Calibri" w:hAnsi="Calibri" w:cs="Calibri"/>
          <w:sz w:val="28"/>
          <w:szCs w:val="28"/>
        </w:rPr>
        <w:t>meaningful use</w:t>
      </w:r>
      <w:r w:rsidRPr="00CD1026">
        <w:rPr>
          <w:rFonts w:ascii="Calibri" w:hAnsi="Calibri" w:cs="Calibri"/>
          <w:sz w:val="28"/>
          <w:szCs w:val="28"/>
        </w:rPr>
        <w:t xml:space="preserve">, </w:t>
      </w:r>
      <w:r w:rsidR="00474954" w:rsidRPr="00CD1026">
        <w:rPr>
          <w:rFonts w:ascii="Calibri" w:hAnsi="Calibri" w:cs="Calibri"/>
          <w:sz w:val="28"/>
          <w:szCs w:val="28"/>
        </w:rPr>
        <w:t xml:space="preserve">population </w:t>
      </w:r>
      <w:r w:rsidR="005F4D47" w:rsidRPr="00CD1026">
        <w:rPr>
          <w:rFonts w:ascii="Calibri" w:hAnsi="Calibri" w:cs="Calibri"/>
          <w:sz w:val="28"/>
          <w:szCs w:val="28"/>
        </w:rPr>
        <w:t xml:space="preserve">health, </w:t>
      </w:r>
      <w:r w:rsidR="00474954" w:rsidRPr="00CD1026">
        <w:rPr>
          <w:rFonts w:ascii="Calibri" w:hAnsi="Calibri" w:cs="Calibri"/>
          <w:sz w:val="28"/>
          <w:szCs w:val="28"/>
        </w:rPr>
        <w:t>interoperability</w:t>
      </w:r>
      <w:r w:rsidR="005F4D47" w:rsidRPr="00CD1026">
        <w:rPr>
          <w:rFonts w:ascii="Calibri" w:hAnsi="Calibri" w:cs="Calibri"/>
          <w:sz w:val="28"/>
          <w:szCs w:val="28"/>
        </w:rPr>
        <w:t xml:space="preserve">, </w:t>
      </w:r>
      <w:r w:rsidR="00930DD9" w:rsidRPr="00CD1026">
        <w:rPr>
          <w:rFonts w:ascii="Calibri" w:hAnsi="Calibri" w:cs="Calibri"/>
          <w:sz w:val="28"/>
          <w:szCs w:val="28"/>
        </w:rPr>
        <w:t>a</w:t>
      </w:r>
      <w:r w:rsidR="00474954" w:rsidRPr="00CD1026">
        <w:rPr>
          <w:rFonts w:ascii="Calibri" w:hAnsi="Calibri" w:cs="Calibri"/>
          <w:sz w:val="28"/>
          <w:szCs w:val="28"/>
        </w:rPr>
        <w:t xml:space="preserve">ccountable </w:t>
      </w:r>
      <w:r w:rsidR="00930DD9" w:rsidRPr="00CD1026">
        <w:rPr>
          <w:rFonts w:ascii="Calibri" w:hAnsi="Calibri" w:cs="Calibri"/>
          <w:sz w:val="28"/>
          <w:szCs w:val="28"/>
        </w:rPr>
        <w:t>care</w:t>
      </w:r>
      <w:r w:rsidRPr="00CD1026">
        <w:rPr>
          <w:rFonts w:ascii="Calibri" w:hAnsi="Calibri" w:cs="Calibri"/>
          <w:sz w:val="28"/>
          <w:szCs w:val="28"/>
        </w:rPr>
        <w:t>.</w:t>
      </w:r>
      <w:r w:rsidR="00474954" w:rsidRPr="00CD1026">
        <w:rPr>
          <w:rFonts w:ascii="Calibri" w:hAnsi="Calibri" w:cs="Calibri"/>
          <w:sz w:val="28"/>
          <w:szCs w:val="28"/>
        </w:rPr>
        <w:t xml:space="preserve"> List them in</w:t>
      </w:r>
      <w:r w:rsidR="00474954">
        <w:rPr>
          <w:rFonts w:ascii="Calibri" w:hAnsi="Calibri" w:cs="Calibri"/>
          <w:sz w:val="28"/>
          <w:szCs w:val="28"/>
          <w:u w:val="single"/>
        </w:rPr>
        <w:t xml:space="preserve"> </w:t>
      </w:r>
      <w:r w:rsidR="00474954">
        <w:rPr>
          <w:rFonts w:ascii="Calibri" w:hAnsi="Calibri" w:cs="Calibri"/>
          <w:sz w:val="28"/>
          <w:szCs w:val="28"/>
        </w:rPr>
        <w:t>o</w:t>
      </w:r>
      <w:r w:rsidR="00DA7136">
        <w:rPr>
          <w:rFonts w:ascii="Calibri" w:hAnsi="Calibri" w:cs="Calibri"/>
          <w:sz w:val="28"/>
          <w:szCs w:val="28"/>
        </w:rPr>
        <w:t xml:space="preserve">rder </w:t>
      </w:r>
      <w:r w:rsidR="00474954">
        <w:rPr>
          <w:rFonts w:ascii="Calibri" w:hAnsi="Calibri" w:cs="Calibri"/>
          <w:sz w:val="28"/>
          <w:szCs w:val="28"/>
        </w:rPr>
        <w:t xml:space="preserve">of </w:t>
      </w:r>
      <w:r w:rsidR="00DA7136">
        <w:rPr>
          <w:rFonts w:ascii="Calibri" w:hAnsi="Calibri" w:cs="Calibri"/>
          <w:sz w:val="28"/>
          <w:szCs w:val="28"/>
        </w:rPr>
        <w:t>importan</w:t>
      </w:r>
      <w:r w:rsidR="00474954">
        <w:rPr>
          <w:rFonts w:ascii="Calibri" w:hAnsi="Calibri" w:cs="Calibri"/>
          <w:sz w:val="28"/>
          <w:szCs w:val="28"/>
        </w:rPr>
        <w:t>ce</w:t>
      </w:r>
      <w:r w:rsidR="00DA7136">
        <w:rPr>
          <w:rFonts w:ascii="Calibri" w:hAnsi="Calibri" w:cs="Calibri"/>
          <w:sz w:val="28"/>
          <w:szCs w:val="28"/>
        </w:rPr>
        <w:t>.</w:t>
      </w:r>
    </w:p>
    <w:p w14:paraId="6D4F2791" w14:textId="77777777" w:rsidR="008C6D48" w:rsidRDefault="008C6D48" w:rsidP="008C6D4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sz w:val="28"/>
          <w:szCs w:val="28"/>
        </w:rPr>
      </w:pPr>
    </w:p>
    <w:p w14:paraId="10ADCA88" w14:textId="77777777" w:rsidR="008C6D48" w:rsidRDefault="008C6D48" w:rsidP="008C6D4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Calibri" w:hAnsi="Calibri" w:cs="Calibri"/>
          <w:sz w:val="28"/>
          <w:szCs w:val="28"/>
        </w:rPr>
      </w:pPr>
    </w:p>
    <w:p w14:paraId="2BD04989" w14:textId="77777777" w:rsidR="00552446" w:rsidRDefault="00552446" w:rsidP="00A77E5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</w:p>
    <w:p w14:paraId="763F89C3" w14:textId="77199305" w:rsidR="00DA7136" w:rsidRDefault="002F19F9" w:rsidP="00A77E5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 xml:space="preserve">Problem </w:t>
      </w:r>
      <w:r w:rsidR="00DA7136">
        <w:rPr>
          <w:rFonts w:ascii="Calibri" w:hAnsi="Calibri" w:cs="Calibri"/>
          <w:b/>
          <w:sz w:val="28"/>
          <w:szCs w:val="28"/>
        </w:rPr>
        <w:t>Scenarios</w:t>
      </w:r>
      <w:r w:rsidR="00930DD9">
        <w:rPr>
          <w:rFonts w:ascii="Calibri" w:hAnsi="Calibri" w:cs="Calibri"/>
          <w:b/>
          <w:sz w:val="28"/>
          <w:szCs w:val="28"/>
        </w:rPr>
        <w:t xml:space="preserve"> and Workflow Gaps</w:t>
      </w:r>
    </w:p>
    <w:p w14:paraId="7E94ED2E" w14:textId="2C6FB0FF" w:rsidR="00DA7136" w:rsidRPr="00CD1026" w:rsidRDefault="00DA7136" w:rsidP="00A77E5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DA7136">
        <w:rPr>
          <w:rFonts w:ascii="Calibri" w:hAnsi="Calibri" w:cs="Calibri"/>
          <w:sz w:val="28"/>
          <w:szCs w:val="28"/>
        </w:rPr>
        <w:t>List out scenar</w:t>
      </w:r>
      <w:r w:rsidR="002F19F9">
        <w:rPr>
          <w:rFonts w:ascii="Calibri" w:hAnsi="Calibri" w:cs="Calibri"/>
          <w:sz w:val="28"/>
          <w:szCs w:val="28"/>
        </w:rPr>
        <w:t>ios for each challenge. T</w:t>
      </w:r>
      <w:r w:rsidRPr="00DA7136">
        <w:rPr>
          <w:rFonts w:ascii="Calibri" w:hAnsi="Calibri" w:cs="Calibri"/>
          <w:sz w:val="28"/>
          <w:szCs w:val="28"/>
        </w:rPr>
        <w:t xml:space="preserve">hese are </w:t>
      </w:r>
      <w:r w:rsidR="002F19F9">
        <w:rPr>
          <w:rFonts w:ascii="Calibri" w:hAnsi="Calibri" w:cs="Calibri"/>
          <w:sz w:val="28"/>
          <w:szCs w:val="28"/>
        </w:rPr>
        <w:t xml:space="preserve">your “for instances” or </w:t>
      </w:r>
      <w:r>
        <w:rPr>
          <w:rFonts w:ascii="Calibri" w:hAnsi="Calibri" w:cs="Calibri"/>
          <w:sz w:val="28"/>
          <w:szCs w:val="28"/>
        </w:rPr>
        <w:t xml:space="preserve">anecdotal situations. For example, </w:t>
      </w:r>
      <w:r w:rsidRPr="00CD1026">
        <w:rPr>
          <w:rFonts w:ascii="Calibri" w:hAnsi="Calibri" w:cs="Calibri"/>
          <w:color w:val="FF0000"/>
          <w:sz w:val="28"/>
          <w:szCs w:val="28"/>
        </w:rPr>
        <w:t xml:space="preserve">Patient 360: </w:t>
      </w:r>
      <w:r w:rsidR="00930DD9" w:rsidRPr="00CD1026">
        <w:rPr>
          <w:rFonts w:ascii="Calibri" w:hAnsi="Calibri" w:cs="Calibri"/>
          <w:color w:val="FF0000"/>
          <w:sz w:val="28"/>
          <w:szCs w:val="28"/>
        </w:rPr>
        <w:t>When a traveler (e.g., retiree) suddenly</w:t>
      </w:r>
      <w:r w:rsidRPr="00CD1026">
        <w:rPr>
          <w:rFonts w:ascii="Calibri" w:hAnsi="Calibri" w:cs="Calibri"/>
          <w:color w:val="FF0000"/>
          <w:sz w:val="28"/>
          <w:szCs w:val="28"/>
        </w:rPr>
        <w:t xml:space="preserve"> </w:t>
      </w:r>
      <w:r w:rsidR="00930DD9" w:rsidRPr="00CD1026">
        <w:rPr>
          <w:rFonts w:ascii="Calibri" w:hAnsi="Calibri" w:cs="Calibri"/>
          <w:color w:val="FF0000"/>
          <w:sz w:val="28"/>
          <w:szCs w:val="28"/>
        </w:rPr>
        <w:t>becomes ill, it is difficult for the physician treating them to do so effectively without benefit of EMR, interoperability between health systems, etc.</w:t>
      </w:r>
    </w:p>
    <w:p w14:paraId="325BFAEB" w14:textId="77777777" w:rsidR="005F4D47" w:rsidRDefault="005F4D47" w:rsidP="00A77E5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5D026A2E" w14:textId="0CD7BED6" w:rsidR="005F4D47" w:rsidRPr="005F4D47" w:rsidRDefault="005F4D47" w:rsidP="00CC584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What is going on with the current workflow that causes these different scenarios</w:t>
      </w:r>
      <w:r w:rsidR="00474954">
        <w:rPr>
          <w:rFonts w:ascii="Calibri" w:hAnsi="Calibri" w:cs="Calibri"/>
          <w:sz w:val="28"/>
          <w:szCs w:val="28"/>
        </w:rPr>
        <w:t xml:space="preserve">? </w:t>
      </w:r>
      <w:r>
        <w:rPr>
          <w:rFonts w:ascii="Calibri" w:hAnsi="Calibri" w:cs="Calibri"/>
          <w:sz w:val="28"/>
          <w:szCs w:val="28"/>
        </w:rPr>
        <w:t>This is where you want to be as granular as possible</w:t>
      </w:r>
      <w:r w:rsidR="00CC584F">
        <w:rPr>
          <w:rFonts w:ascii="Calibri" w:hAnsi="Calibri" w:cs="Calibri"/>
          <w:sz w:val="28"/>
          <w:szCs w:val="28"/>
        </w:rPr>
        <w:t xml:space="preserve">, detailing current </w:t>
      </w:r>
      <w:r>
        <w:rPr>
          <w:rFonts w:ascii="Calibri" w:hAnsi="Calibri" w:cs="Calibri"/>
          <w:sz w:val="28"/>
          <w:szCs w:val="28"/>
        </w:rPr>
        <w:t>technologies, staff</w:t>
      </w:r>
      <w:r w:rsidR="00CC584F">
        <w:rPr>
          <w:rFonts w:ascii="Calibri" w:hAnsi="Calibri" w:cs="Calibri"/>
          <w:sz w:val="28"/>
          <w:szCs w:val="28"/>
        </w:rPr>
        <w:t xml:space="preserve"> issues</w:t>
      </w:r>
      <w:r>
        <w:rPr>
          <w:rFonts w:ascii="Calibri" w:hAnsi="Calibri" w:cs="Calibri"/>
          <w:sz w:val="28"/>
          <w:szCs w:val="28"/>
        </w:rPr>
        <w:t xml:space="preserve">, time constraints, </w:t>
      </w:r>
      <w:r w:rsidR="00CC584F">
        <w:rPr>
          <w:rFonts w:ascii="Calibri" w:hAnsi="Calibri" w:cs="Calibri"/>
          <w:sz w:val="28"/>
          <w:szCs w:val="28"/>
        </w:rPr>
        <w:t>and so on</w:t>
      </w:r>
      <w:r w:rsidR="00930DD9">
        <w:rPr>
          <w:rFonts w:ascii="Calibri" w:hAnsi="Calibri" w:cs="Calibri"/>
          <w:sz w:val="28"/>
          <w:szCs w:val="28"/>
        </w:rPr>
        <w:t xml:space="preserve">. </w:t>
      </w:r>
      <w:r w:rsidR="00CC584F">
        <w:rPr>
          <w:rFonts w:ascii="Calibri" w:hAnsi="Calibri" w:cs="Calibri"/>
          <w:sz w:val="28"/>
          <w:szCs w:val="28"/>
        </w:rPr>
        <w:t xml:space="preserve">Please be sure to </w:t>
      </w:r>
      <w:r>
        <w:rPr>
          <w:rFonts w:ascii="Calibri" w:hAnsi="Calibri" w:cs="Calibri"/>
          <w:sz w:val="28"/>
          <w:szCs w:val="28"/>
        </w:rPr>
        <w:t xml:space="preserve">delve into the </w:t>
      </w:r>
      <w:r w:rsidR="00CC584F">
        <w:rPr>
          <w:rFonts w:ascii="Calibri" w:hAnsi="Calibri" w:cs="Calibri"/>
          <w:sz w:val="28"/>
          <w:szCs w:val="28"/>
        </w:rPr>
        <w:t xml:space="preserve">workflow </w:t>
      </w:r>
      <w:r>
        <w:rPr>
          <w:rFonts w:ascii="Calibri" w:hAnsi="Calibri" w:cs="Calibri"/>
          <w:sz w:val="28"/>
          <w:szCs w:val="28"/>
        </w:rPr>
        <w:t>problem</w:t>
      </w:r>
      <w:r w:rsidR="00CC584F">
        <w:rPr>
          <w:rFonts w:ascii="Calibri" w:hAnsi="Calibri" w:cs="Calibri"/>
          <w:sz w:val="28"/>
          <w:szCs w:val="28"/>
        </w:rPr>
        <w:t xml:space="preserve">s, e.g., </w:t>
      </w:r>
      <w:r>
        <w:rPr>
          <w:rFonts w:ascii="Calibri" w:hAnsi="Calibri" w:cs="Calibri"/>
          <w:sz w:val="28"/>
          <w:szCs w:val="28"/>
        </w:rPr>
        <w:t>cutting and pasting, endless ETL, etc.</w:t>
      </w:r>
    </w:p>
    <w:p w14:paraId="40B041C0" w14:textId="77777777" w:rsidR="00DA7136" w:rsidRDefault="00DA7136" w:rsidP="00A77E5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</w:p>
    <w:p w14:paraId="44D730D3" w14:textId="77777777" w:rsidR="005F4D47" w:rsidRDefault="005F4D47" w:rsidP="00A77E5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Thought-Leadership Solution</w:t>
      </w:r>
    </w:p>
    <w:p w14:paraId="0E78F2D6" w14:textId="419615EB" w:rsidR="005F4D47" w:rsidRDefault="005F4D47" w:rsidP="00A77E5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5F4D47">
        <w:rPr>
          <w:rFonts w:ascii="Calibri" w:hAnsi="Calibri" w:cs="Calibri"/>
          <w:sz w:val="28"/>
          <w:szCs w:val="28"/>
        </w:rPr>
        <w:t xml:space="preserve">This is the </w:t>
      </w:r>
      <w:r w:rsidR="00930DD9">
        <w:rPr>
          <w:rFonts w:ascii="Calibri" w:hAnsi="Calibri" w:cs="Calibri"/>
          <w:sz w:val="28"/>
          <w:szCs w:val="28"/>
        </w:rPr>
        <w:t>remedy</w:t>
      </w:r>
      <w:r w:rsidR="00930DD9" w:rsidRPr="005F4D47">
        <w:rPr>
          <w:rFonts w:ascii="Calibri" w:hAnsi="Calibri" w:cs="Calibri"/>
          <w:sz w:val="28"/>
          <w:szCs w:val="28"/>
        </w:rPr>
        <w:t xml:space="preserve"> </w:t>
      </w:r>
      <w:r w:rsidRPr="005F4D47">
        <w:rPr>
          <w:rFonts w:ascii="Calibri" w:hAnsi="Calibri" w:cs="Calibri"/>
          <w:sz w:val="28"/>
          <w:szCs w:val="28"/>
        </w:rPr>
        <w:t>to t</w:t>
      </w:r>
      <w:r>
        <w:rPr>
          <w:rFonts w:ascii="Calibri" w:hAnsi="Calibri" w:cs="Calibri"/>
          <w:sz w:val="28"/>
          <w:szCs w:val="28"/>
        </w:rPr>
        <w:t xml:space="preserve">he high-level industry problem, </w:t>
      </w:r>
      <w:r w:rsidR="00F571D7" w:rsidRPr="00CD1026">
        <w:rPr>
          <w:rFonts w:ascii="Calibri" w:hAnsi="Calibri" w:cs="Calibri"/>
          <w:color w:val="FF0000"/>
          <w:sz w:val="28"/>
          <w:szCs w:val="28"/>
        </w:rPr>
        <w:t>i.e.,</w:t>
      </w:r>
      <w:r w:rsidRPr="00CD1026">
        <w:rPr>
          <w:rFonts w:ascii="Calibri" w:hAnsi="Calibri" w:cs="Calibri"/>
          <w:color w:val="FF0000"/>
          <w:sz w:val="28"/>
          <w:szCs w:val="28"/>
        </w:rPr>
        <w:t xml:space="preserve"> Patient 360 solves the interoperability problem.</w:t>
      </w:r>
      <w:r>
        <w:rPr>
          <w:rFonts w:ascii="Calibri" w:hAnsi="Calibri" w:cs="Calibri"/>
          <w:sz w:val="28"/>
          <w:szCs w:val="28"/>
        </w:rPr>
        <w:t xml:space="preserve"> This </w:t>
      </w:r>
      <w:r w:rsidR="00CC584F">
        <w:rPr>
          <w:rFonts w:ascii="Calibri" w:hAnsi="Calibri" w:cs="Calibri"/>
          <w:sz w:val="28"/>
          <w:szCs w:val="28"/>
        </w:rPr>
        <w:t xml:space="preserve">should be a </w:t>
      </w:r>
      <w:r>
        <w:rPr>
          <w:rFonts w:ascii="Calibri" w:hAnsi="Calibri" w:cs="Calibri"/>
          <w:sz w:val="28"/>
          <w:szCs w:val="28"/>
        </w:rPr>
        <w:t>high level</w:t>
      </w:r>
      <w:r w:rsidR="00CC584F">
        <w:rPr>
          <w:rFonts w:ascii="Calibri" w:hAnsi="Calibri" w:cs="Calibri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 xml:space="preserve">almost </w:t>
      </w:r>
      <w:r w:rsidRPr="00CD1026">
        <w:rPr>
          <w:rFonts w:ascii="Calibri" w:hAnsi="Calibri" w:cs="Calibri"/>
          <w:i/>
          <w:sz w:val="28"/>
          <w:szCs w:val="28"/>
        </w:rPr>
        <w:t>pie in the sky</w:t>
      </w:r>
      <w:r w:rsidR="00F571D7">
        <w:rPr>
          <w:rFonts w:ascii="Calibri" w:hAnsi="Calibri" w:cs="Calibri"/>
          <w:sz w:val="28"/>
          <w:szCs w:val="28"/>
        </w:rPr>
        <w:t>-</w:t>
      </w:r>
      <w:r w:rsidR="00CC584F">
        <w:rPr>
          <w:rFonts w:ascii="Calibri" w:hAnsi="Calibri" w:cs="Calibri"/>
          <w:sz w:val="28"/>
          <w:szCs w:val="28"/>
        </w:rPr>
        <w:t>type</w:t>
      </w:r>
      <w:r w:rsidR="00971C29">
        <w:rPr>
          <w:rFonts w:ascii="Calibri" w:hAnsi="Calibri" w:cs="Calibri"/>
          <w:sz w:val="28"/>
          <w:szCs w:val="28"/>
        </w:rPr>
        <w:t xml:space="preserve"> discussion</w:t>
      </w:r>
      <w:r>
        <w:rPr>
          <w:rFonts w:ascii="Calibri" w:hAnsi="Calibri" w:cs="Calibri"/>
          <w:sz w:val="28"/>
          <w:szCs w:val="28"/>
        </w:rPr>
        <w:t xml:space="preserve">! </w:t>
      </w:r>
    </w:p>
    <w:p w14:paraId="5108A999" w14:textId="77777777" w:rsidR="005F4D47" w:rsidRDefault="005F4D47" w:rsidP="00A77E5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545F32B7" w14:textId="77777777" w:rsidR="005F4D47" w:rsidRPr="005F4D47" w:rsidRDefault="005F4D47" w:rsidP="00A77E5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  <w:r w:rsidRPr="005F4D47">
        <w:rPr>
          <w:rFonts w:ascii="Calibri" w:hAnsi="Calibri" w:cs="Calibri"/>
          <w:b/>
          <w:sz w:val="28"/>
          <w:szCs w:val="28"/>
        </w:rPr>
        <w:t>The Reality Gap</w:t>
      </w:r>
    </w:p>
    <w:p w14:paraId="6329720B" w14:textId="7C247375" w:rsidR="005F4D47" w:rsidRDefault="005F4D47" w:rsidP="00A77E5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 reality gap is why the promise of </w:t>
      </w:r>
      <w:r w:rsidR="00CC584F">
        <w:rPr>
          <w:rFonts w:ascii="Calibri" w:hAnsi="Calibri" w:cs="Calibri"/>
          <w:sz w:val="28"/>
          <w:szCs w:val="28"/>
        </w:rPr>
        <w:t>[</w:t>
      </w:r>
      <w:r>
        <w:rPr>
          <w:rFonts w:ascii="Calibri" w:hAnsi="Calibri" w:cs="Calibri"/>
          <w:sz w:val="28"/>
          <w:szCs w:val="28"/>
        </w:rPr>
        <w:t>interoperability</w:t>
      </w:r>
      <w:r w:rsidR="00CC584F">
        <w:rPr>
          <w:rFonts w:ascii="Calibri" w:hAnsi="Calibri" w:cs="Calibri"/>
          <w:sz w:val="28"/>
          <w:szCs w:val="28"/>
        </w:rPr>
        <w:t>]</w:t>
      </w:r>
      <w:r>
        <w:rPr>
          <w:rFonts w:ascii="Calibri" w:hAnsi="Calibri" w:cs="Calibri"/>
          <w:sz w:val="28"/>
          <w:szCs w:val="28"/>
        </w:rPr>
        <w:t xml:space="preserve"> has not been achieved. The relational problem, the nightmare of ETL issues, the inconsistency of language use to describe </w:t>
      </w:r>
      <w:r w:rsidRPr="00CD1026">
        <w:rPr>
          <w:rFonts w:ascii="Calibri" w:hAnsi="Calibri" w:cs="Calibri"/>
          <w:sz w:val="28"/>
          <w:szCs w:val="28"/>
        </w:rPr>
        <w:t>patient conditions, diseases</w:t>
      </w:r>
      <w:r>
        <w:rPr>
          <w:rFonts w:ascii="Calibri" w:hAnsi="Calibri" w:cs="Calibri"/>
          <w:sz w:val="28"/>
          <w:szCs w:val="28"/>
        </w:rPr>
        <w:t xml:space="preserve">, etc.  </w:t>
      </w:r>
    </w:p>
    <w:p w14:paraId="4808E87C" w14:textId="77777777" w:rsidR="005F4D47" w:rsidRDefault="005F4D47" w:rsidP="00A77E5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</w:p>
    <w:p w14:paraId="18CBCABF" w14:textId="35D3ADDD" w:rsidR="00A77E52" w:rsidRPr="00A77E52" w:rsidRDefault="00B060FF" w:rsidP="00A77E5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MarkLogic</w:t>
      </w:r>
      <w:r w:rsidRPr="00A77E52">
        <w:rPr>
          <w:rFonts w:ascii="Calibri" w:hAnsi="Calibri" w:cs="Calibri"/>
          <w:b/>
          <w:sz w:val="28"/>
          <w:szCs w:val="28"/>
        </w:rPr>
        <w:t xml:space="preserve"> </w:t>
      </w:r>
      <w:r w:rsidR="00A77E52" w:rsidRPr="00A77E52">
        <w:rPr>
          <w:rFonts w:ascii="Calibri" w:hAnsi="Calibri" w:cs="Calibri"/>
          <w:b/>
          <w:sz w:val="28"/>
          <w:szCs w:val="28"/>
        </w:rPr>
        <w:t>Solution Association</w:t>
      </w:r>
    </w:p>
    <w:p w14:paraId="5D2DB1DD" w14:textId="6BF3599D" w:rsidR="00A77E52" w:rsidRPr="00CD1026" w:rsidRDefault="00A77E52" w:rsidP="00A77E5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color w:val="FF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Which </w:t>
      </w:r>
      <w:r w:rsidR="00B060FF">
        <w:rPr>
          <w:rFonts w:ascii="Calibri" w:hAnsi="Calibri" w:cs="Calibri"/>
          <w:sz w:val="28"/>
          <w:szCs w:val="28"/>
        </w:rPr>
        <w:t>MarkLogic</w:t>
      </w:r>
      <w:r w:rsidR="00074F27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solutions best solve each of the identified problems</w:t>
      </w:r>
      <w:r w:rsidR="00F975A1">
        <w:rPr>
          <w:rFonts w:ascii="Calibri" w:hAnsi="Calibri" w:cs="Calibri"/>
          <w:sz w:val="28"/>
          <w:szCs w:val="28"/>
        </w:rPr>
        <w:t xml:space="preserve">? </w:t>
      </w:r>
      <w:r w:rsidRPr="00CD1026">
        <w:rPr>
          <w:rFonts w:ascii="Calibri" w:hAnsi="Calibri" w:cs="Calibri"/>
          <w:color w:val="FF0000"/>
          <w:sz w:val="28"/>
          <w:szCs w:val="28"/>
        </w:rPr>
        <w:t xml:space="preserve">Patient 360 = </w:t>
      </w:r>
      <w:r w:rsidR="00DA7136" w:rsidRPr="00CD1026">
        <w:rPr>
          <w:rFonts w:ascii="Calibri" w:hAnsi="Calibri" w:cs="Calibri"/>
          <w:color w:val="FF0000"/>
          <w:sz w:val="28"/>
          <w:szCs w:val="28"/>
        </w:rPr>
        <w:t>360 of Anything, etc.</w:t>
      </w:r>
    </w:p>
    <w:p w14:paraId="3D0D5921" w14:textId="77777777" w:rsidR="00DA7136" w:rsidRDefault="00DA7136" w:rsidP="00A77E5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44212BC4" w14:textId="71C1BAE4" w:rsidR="00DA7136" w:rsidRDefault="0047087F" w:rsidP="00A77E5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Evolving Story Path – Pulling </w:t>
      </w:r>
      <w:r w:rsidR="00DA7136" w:rsidRPr="00DA7136">
        <w:rPr>
          <w:rFonts w:ascii="Calibri" w:hAnsi="Calibri" w:cs="Calibri"/>
          <w:b/>
          <w:sz w:val="28"/>
          <w:szCs w:val="28"/>
        </w:rPr>
        <w:t>It All Together</w:t>
      </w:r>
    </w:p>
    <w:p w14:paraId="4F683B5D" w14:textId="77777777" w:rsidR="00DA7136" w:rsidRDefault="002F19F9" w:rsidP="00A77E5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2F19F9">
        <w:rPr>
          <w:rFonts w:ascii="Calibri" w:hAnsi="Calibri" w:cs="Calibri"/>
          <w:sz w:val="28"/>
          <w:szCs w:val="28"/>
        </w:rPr>
        <w:t xml:space="preserve">We have </w:t>
      </w:r>
      <w:r>
        <w:rPr>
          <w:rFonts w:ascii="Calibri" w:hAnsi="Calibri" w:cs="Calibri"/>
          <w:sz w:val="28"/>
          <w:szCs w:val="28"/>
        </w:rPr>
        <w:t xml:space="preserve">created an outline for a blog series that should help you. </w:t>
      </w:r>
    </w:p>
    <w:p w14:paraId="6CBA3D58" w14:textId="77777777" w:rsidR="002F19F9" w:rsidRDefault="002F19F9" w:rsidP="00A77E5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3FD03BA6" w14:textId="06357A37" w:rsidR="002F19F9" w:rsidRDefault="002F19F9" w:rsidP="002F19F9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2F19F9">
        <w:rPr>
          <w:rFonts w:ascii="Calibri" w:hAnsi="Calibri" w:cs="Calibri"/>
          <w:sz w:val="28"/>
          <w:szCs w:val="28"/>
        </w:rPr>
        <w:t xml:space="preserve">Start with a </w:t>
      </w:r>
      <w:r>
        <w:rPr>
          <w:rFonts w:ascii="Calibri" w:hAnsi="Calibri" w:cs="Calibri"/>
          <w:sz w:val="28"/>
          <w:szCs w:val="28"/>
        </w:rPr>
        <w:t xml:space="preserve">problem </w:t>
      </w:r>
      <w:r w:rsidRPr="002F19F9">
        <w:rPr>
          <w:rFonts w:ascii="Calibri" w:hAnsi="Calibri" w:cs="Calibri"/>
          <w:sz w:val="28"/>
          <w:szCs w:val="28"/>
        </w:rPr>
        <w:t xml:space="preserve">scenario as your </w:t>
      </w:r>
      <w:r w:rsidR="0047087F">
        <w:rPr>
          <w:rFonts w:ascii="Calibri" w:hAnsi="Calibri" w:cs="Calibri"/>
          <w:sz w:val="28"/>
          <w:szCs w:val="28"/>
        </w:rPr>
        <w:t>lead a</w:t>
      </w:r>
      <w:r w:rsidR="0047087F" w:rsidRPr="002F19F9">
        <w:rPr>
          <w:rFonts w:ascii="Calibri" w:hAnsi="Calibri" w:cs="Calibri"/>
          <w:sz w:val="28"/>
          <w:szCs w:val="28"/>
        </w:rPr>
        <w:t xml:space="preserve"> </w:t>
      </w:r>
      <w:r w:rsidRPr="002F19F9">
        <w:rPr>
          <w:rFonts w:ascii="Calibri" w:hAnsi="Calibri" w:cs="Calibri"/>
          <w:sz w:val="28"/>
          <w:szCs w:val="28"/>
        </w:rPr>
        <w:t xml:space="preserve">– and tie it to an industry challenge. Use statistics to show how big the issue is </w:t>
      </w:r>
      <w:r>
        <w:rPr>
          <w:rFonts w:ascii="Calibri" w:hAnsi="Calibri" w:cs="Calibri"/>
          <w:sz w:val="28"/>
          <w:szCs w:val="28"/>
        </w:rPr>
        <w:t>and indicate why this is actually a very tricky data problem</w:t>
      </w:r>
    </w:p>
    <w:p w14:paraId="328D31B0" w14:textId="70D3570D" w:rsidR="002F19F9" w:rsidRDefault="002F19F9" w:rsidP="002F19F9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Optionally</w:t>
      </w:r>
      <w:r w:rsidR="00395542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you can do this by audience type (physicians have this problem, the headaches of the DBA, etc</w:t>
      </w:r>
      <w:r w:rsidR="00395542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 xml:space="preserve">) </w:t>
      </w:r>
    </w:p>
    <w:p w14:paraId="6DB7F35E" w14:textId="76BF72A6" w:rsidR="005F4D47" w:rsidRPr="005F4D47" w:rsidRDefault="005F4D47" w:rsidP="005F4D47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</w:rPr>
        <w:t>Indicate what the solution should be</w:t>
      </w:r>
      <w:r w:rsidR="0047087F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e.g.</w:t>
      </w:r>
      <w:r w:rsidR="0047087F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</w:t>
      </w:r>
      <w:r w:rsidRPr="00CD1026">
        <w:rPr>
          <w:rFonts w:ascii="Calibri" w:hAnsi="Calibri" w:cs="Calibri"/>
          <w:color w:val="FF0000"/>
          <w:sz w:val="28"/>
          <w:szCs w:val="28"/>
        </w:rPr>
        <w:t>Patient 360</w:t>
      </w:r>
      <w:r w:rsidR="00F7718B">
        <w:rPr>
          <w:rFonts w:ascii="Calibri" w:hAnsi="Calibri" w:cs="Calibri"/>
          <w:sz w:val="28"/>
          <w:szCs w:val="28"/>
          <w:u w:val="single"/>
        </w:rPr>
        <w:br/>
      </w:r>
    </w:p>
    <w:p w14:paraId="45005376" w14:textId="68B5AD24" w:rsidR="002F19F9" w:rsidRDefault="005F4D47" w:rsidP="002F19F9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What is preventing the </w:t>
      </w:r>
      <w:r w:rsidR="00395542">
        <w:rPr>
          <w:rFonts w:ascii="Calibri" w:hAnsi="Calibri" w:cs="Calibri"/>
          <w:sz w:val="28"/>
          <w:szCs w:val="28"/>
        </w:rPr>
        <w:t>solution</w:t>
      </w:r>
      <w:r>
        <w:rPr>
          <w:rFonts w:ascii="Calibri" w:hAnsi="Calibri" w:cs="Calibri"/>
          <w:sz w:val="28"/>
          <w:szCs w:val="28"/>
        </w:rPr>
        <w:t xml:space="preserve"> from being implemented</w:t>
      </w:r>
      <w:r w:rsidR="0047087F">
        <w:rPr>
          <w:rFonts w:ascii="Calibri" w:hAnsi="Calibri" w:cs="Calibri"/>
          <w:sz w:val="28"/>
          <w:szCs w:val="28"/>
        </w:rPr>
        <w:t xml:space="preserve">? </w:t>
      </w:r>
      <w:r>
        <w:rPr>
          <w:rFonts w:ascii="Calibri" w:hAnsi="Calibri" w:cs="Calibri"/>
          <w:sz w:val="28"/>
          <w:szCs w:val="28"/>
        </w:rPr>
        <w:t>Patient 360 is not a new idea</w:t>
      </w:r>
      <w:r w:rsidR="00873E4B">
        <w:rPr>
          <w:rFonts w:ascii="Calibri" w:hAnsi="Calibri" w:cs="Calibri"/>
          <w:sz w:val="28"/>
          <w:szCs w:val="28"/>
        </w:rPr>
        <w:t xml:space="preserve">, but in </w:t>
      </w:r>
      <w:r>
        <w:rPr>
          <w:rFonts w:ascii="Calibri" w:hAnsi="Calibri" w:cs="Calibri"/>
          <w:sz w:val="28"/>
          <w:szCs w:val="28"/>
        </w:rPr>
        <w:t xml:space="preserve">reality </w:t>
      </w:r>
      <w:r w:rsidR="00873E4B">
        <w:rPr>
          <w:rFonts w:ascii="Calibri" w:hAnsi="Calibri" w:cs="Calibri"/>
          <w:sz w:val="28"/>
          <w:szCs w:val="28"/>
        </w:rPr>
        <w:t>there are many</w:t>
      </w:r>
      <w:r w:rsidR="00395542">
        <w:rPr>
          <w:rFonts w:ascii="Calibri" w:hAnsi="Calibri" w:cs="Calibri"/>
          <w:sz w:val="28"/>
          <w:szCs w:val="28"/>
        </w:rPr>
        <w:t xml:space="preserve"> obstacles to implement</w:t>
      </w:r>
      <w:r w:rsidR="00873E4B">
        <w:rPr>
          <w:rFonts w:ascii="Calibri" w:hAnsi="Calibri" w:cs="Calibri"/>
          <w:sz w:val="28"/>
          <w:szCs w:val="28"/>
        </w:rPr>
        <w:t>ing it</w:t>
      </w:r>
      <w:r w:rsidR="00395542">
        <w:rPr>
          <w:rFonts w:ascii="Calibri" w:hAnsi="Calibri" w:cs="Calibri"/>
          <w:sz w:val="28"/>
          <w:szCs w:val="28"/>
        </w:rPr>
        <w:t xml:space="preserve">.  </w:t>
      </w:r>
    </w:p>
    <w:p w14:paraId="388EA884" w14:textId="1CC02F13" w:rsidR="005F4D47" w:rsidRDefault="005F4D47" w:rsidP="005F4D47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To the IT audience</w:t>
      </w:r>
      <w:r w:rsidR="00395542">
        <w:rPr>
          <w:rFonts w:ascii="Calibri" w:hAnsi="Calibri" w:cs="Calibri"/>
          <w:sz w:val="28"/>
          <w:szCs w:val="28"/>
        </w:rPr>
        <w:t xml:space="preserve"> – get </w:t>
      </w:r>
      <w:r>
        <w:rPr>
          <w:rFonts w:ascii="Calibri" w:hAnsi="Calibri" w:cs="Calibri"/>
          <w:sz w:val="28"/>
          <w:szCs w:val="28"/>
        </w:rPr>
        <w:t>into the nightmare of ETL</w:t>
      </w:r>
    </w:p>
    <w:p w14:paraId="53E390D7" w14:textId="13DA9C16" w:rsidR="005F4D47" w:rsidRDefault="005F4D47" w:rsidP="005F4D47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To the </w:t>
      </w:r>
      <w:r w:rsidR="00311DCF">
        <w:rPr>
          <w:rFonts w:ascii="Calibri" w:hAnsi="Calibri" w:cs="Calibri"/>
          <w:sz w:val="28"/>
          <w:szCs w:val="28"/>
        </w:rPr>
        <w:t>LOB</w:t>
      </w:r>
      <w:r w:rsidR="00395542">
        <w:rPr>
          <w:rFonts w:ascii="Calibri" w:hAnsi="Calibri" w:cs="Calibri"/>
          <w:sz w:val="28"/>
          <w:szCs w:val="28"/>
        </w:rPr>
        <w:t xml:space="preserve"> – talk </w:t>
      </w:r>
      <w:r w:rsidR="00311DCF">
        <w:rPr>
          <w:rFonts w:ascii="Calibri" w:hAnsi="Calibri" w:cs="Calibri"/>
          <w:sz w:val="28"/>
          <w:szCs w:val="28"/>
        </w:rPr>
        <w:t>about the long delays of seeing progress, huge amounts of money and resources tied up</w:t>
      </w:r>
    </w:p>
    <w:p w14:paraId="5C386D7B" w14:textId="77777777" w:rsidR="00311DCF" w:rsidRDefault="00311DCF" w:rsidP="005F4D47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CTO – having to have new technologies infiltrate their infrastructures, new costs, hiccups, tossing it out etc.</w:t>
      </w:r>
      <w:r w:rsidR="00F7718B">
        <w:rPr>
          <w:rFonts w:ascii="Calibri" w:hAnsi="Calibri" w:cs="Calibri"/>
          <w:sz w:val="28"/>
          <w:szCs w:val="28"/>
        </w:rPr>
        <w:br/>
      </w:r>
    </w:p>
    <w:p w14:paraId="7BCCFEAB" w14:textId="5DCB5792" w:rsidR="00311DCF" w:rsidRDefault="00935699" w:rsidP="00311DCF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What is NoSQL and </w:t>
      </w:r>
      <w:r w:rsidR="0047087F">
        <w:rPr>
          <w:rFonts w:ascii="Calibri" w:hAnsi="Calibri" w:cs="Calibri"/>
          <w:sz w:val="28"/>
          <w:szCs w:val="28"/>
        </w:rPr>
        <w:t xml:space="preserve">how can </w:t>
      </w:r>
      <w:r>
        <w:rPr>
          <w:rFonts w:ascii="Calibri" w:hAnsi="Calibri" w:cs="Calibri"/>
          <w:sz w:val="28"/>
          <w:szCs w:val="28"/>
        </w:rPr>
        <w:t>it solve the problem</w:t>
      </w:r>
      <w:r w:rsidR="0047087F">
        <w:rPr>
          <w:rFonts w:ascii="Calibri" w:hAnsi="Calibri" w:cs="Calibri"/>
          <w:sz w:val="28"/>
          <w:szCs w:val="28"/>
        </w:rPr>
        <w:t>?</w:t>
      </w:r>
    </w:p>
    <w:p w14:paraId="0252D10C" w14:textId="1C062731" w:rsidR="00935699" w:rsidRPr="00897D4B" w:rsidRDefault="0047087F" w:rsidP="00311DCF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47087F">
        <w:rPr>
          <w:rFonts w:ascii="Calibri" w:hAnsi="Calibri" w:cs="Calibri"/>
          <w:sz w:val="28"/>
          <w:szCs w:val="28"/>
        </w:rPr>
        <w:t xml:space="preserve">Why is </w:t>
      </w:r>
      <w:r w:rsidR="00B060FF">
        <w:rPr>
          <w:rFonts w:ascii="Calibri" w:hAnsi="Calibri" w:cs="Calibri"/>
          <w:sz w:val="28"/>
          <w:szCs w:val="28"/>
        </w:rPr>
        <w:t>MarkLogic</w:t>
      </w:r>
      <w:r w:rsidRPr="0047087F">
        <w:rPr>
          <w:rFonts w:ascii="Calibri" w:hAnsi="Calibri" w:cs="Calibri"/>
          <w:sz w:val="28"/>
          <w:szCs w:val="28"/>
        </w:rPr>
        <w:t xml:space="preserve">’s Enterprise NoSQL the </w:t>
      </w:r>
      <w:r w:rsidRPr="00CD1026">
        <w:rPr>
          <w:rFonts w:ascii="Calibri" w:hAnsi="Calibri" w:cs="Calibri"/>
          <w:b/>
          <w:sz w:val="28"/>
          <w:szCs w:val="28"/>
        </w:rPr>
        <w:t>best</w:t>
      </w:r>
      <w:r w:rsidRPr="0047087F">
        <w:rPr>
          <w:rFonts w:ascii="Calibri" w:hAnsi="Calibri" w:cs="Calibri"/>
          <w:sz w:val="28"/>
          <w:szCs w:val="28"/>
        </w:rPr>
        <w:t xml:space="preserve"> solution for solving the problem?</w:t>
      </w:r>
    </w:p>
    <w:p w14:paraId="3E2A74A1" w14:textId="77777777" w:rsidR="002F19F9" w:rsidRPr="002F19F9" w:rsidRDefault="002F19F9" w:rsidP="002F19F9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/>
        <w:rPr>
          <w:rFonts w:ascii="Calibri" w:hAnsi="Calibri" w:cs="Calibri"/>
          <w:sz w:val="28"/>
          <w:szCs w:val="28"/>
        </w:rPr>
      </w:pPr>
    </w:p>
    <w:p w14:paraId="7DC911F7" w14:textId="77777777" w:rsidR="00DA7136" w:rsidRDefault="00DA7136" w:rsidP="00A77E5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25C31A88" w14:textId="0D74E7B8" w:rsidR="00A77E52" w:rsidRPr="00CD1026" w:rsidRDefault="00B425B4" w:rsidP="00A77E5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  <w:r w:rsidRPr="00CD1026">
        <w:rPr>
          <w:rFonts w:ascii="Calibri" w:hAnsi="Calibri" w:cs="Calibri"/>
          <w:b/>
          <w:sz w:val="28"/>
          <w:szCs w:val="28"/>
        </w:rPr>
        <w:t>Best Practices</w:t>
      </w:r>
      <w:r w:rsidR="00552446">
        <w:rPr>
          <w:rFonts w:ascii="Calibri" w:hAnsi="Calibri" w:cs="Calibri"/>
          <w:b/>
          <w:sz w:val="28"/>
          <w:szCs w:val="28"/>
        </w:rPr>
        <w:t xml:space="preserve"> in Content Creation: Blog</w:t>
      </w:r>
    </w:p>
    <w:p w14:paraId="15566041" w14:textId="03E651F9" w:rsidR="00897D4B" w:rsidRPr="00395542" w:rsidRDefault="00897D4B" w:rsidP="00A77E5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395542">
        <w:rPr>
          <w:rFonts w:ascii="Calibri" w:hAnsi="Calibri" w:cs="Calibri"/>
          <w:sz w:val="28"/>
          <w:szCs w:val="28"/>
        </w:rPr>
        <w:t>Please check out Donald Soares’s debut blog post series for the Retail industry and consider it an excellent model to follow. See below:</w:t>
      </w:r>
    </w:p>
    <w:p w14:paraId="6BB49C47" w14:textId="77777777" w:rsidR="00897D4B" w:rsidRPr="00CD1026" w:rsidRDefault="00897D4B" w:rsidP="00A77E5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</w:rPr>
      </w:pPr>
    </w:p>
    <w:p w14:paraId="5BDC57E6" w14:textId="77777777" w:rsidR="00395542" w:rsidRPr="00CD1026" w:rsidRDefault="00395542" w:rsidP="00395542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Calibri" w:hAnsi="Calibri"/>
          <w:color w:val="333333"/>
          <w:sz w:val="24"/>
          <w:szCs w:val="24"/>
        </w:rPr>
      </w:pPr>
      <w:r w:rsidRPr="00CD1026">
        <w:rPr>
          <w:rFonts w:ascii="Calibri" w:hAnsi="Calibri"/>
          <w:color w:val="333333"/>
          <w:sz w:val="24"/>
          <w:szCs w:val="24"/>
        </w:rPr>
        <w:t>1. </w:t>
      </w:r>
      <w:hyperlink r:id="rId9" w:history="1">
        <w:r w:rsidRPr="00CD1026">
          <w:rPr>
            <w:rStyle w:val="Hyperlink"/>
            <w:rFonts w:ascii="Calibri" w:hAnsi="Calibri"/>
            <w:color w:val="337AB7"/>
            <w:sz w:val="24"/>
            <w:szCs w:val="24"/>
          </w:rPr>
          <w:t>Big Data, Little Insight: Challenges for the Retail and Consumer Industries</w:t>
        </w:r>
      </w:hyperlink>
    </w:p>
    <w:p w14:paraId="2F24F862" w14:textId="77777777" w:rsidR="00395542" w:rsidRPr="00CD1026" w:rsidRDefault="00395542" w:rsidP="00395542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Calibri" w:hAnsi="Calibri"/>
          <w:color w:val="333333"/>
          <w:sz w:val="24"/>
          <w:szCs w:val="24"/>
        </w:rPr>
      </w:pPr>
      <w:r w:rsidRPr="00CD1026">
        <w:rPr>
          <w:rFonts w:ascii="Calibri" w:hAnsi="Calibri"/>
          <w:color w:val="333333"/>
          <w:sz w:val="24"/>
          <w:szCs w:val="24"/>
        </w:rPr>
        <w:t>2.</w:t>
      </w:r>
      <w:r w:rsidRPr="00CD1026">
        <w:rPr>
          <w:rStyle w:val="apple-converted-space"/>
          <w:rFonts w:ascii="Calibri" w:hAnsi="Calibri"/>
          <w:color w:val="333333"/>
          <w:sz w:val="24"/>
          <w:szCs w:val="24"/>
        </w:rPr>
        <w:t> </w:t>
      </w:r>
      <w:r w:rsidRPr="00CD1026">
        <w:rPr>
          <w:rFonts w:ascii="Calibri" w:hAnsi="Calibri"/>
          <w:color w:val="333333"/>
          <w:sz w:val="24"/>
          <w:szCs w:val="24"/>
        </w:rPr>
        <w:fldChar w:fldCharType="begin"/>
      </w:r>
      <w:r w:rsidRPr="00CD1026">
        <w:rPr>
          <w:rFonts w:ascii="Calibri" w:hAnsi="Calibri"/>
          <w:color w:val="333333"/>
          <w:sz w:val="24"/>
          <w:szCs w:val="24"/>
        </w:rPr>
        <w:instrText xml:space="preserve"> HYPERLINK "http://www.marklogic.com/blog/omnichannel-360-retails-missed-opportunity/" \t "_blank" </w:instrText>
      </w:r>
      <w:r w:rsidRPr="00CD1026">
        <w:rPr>
          <w:rFonts w:ascii="Calibri" w:hAnsi="Calibri"/>
          <w:color w:val="333333"/>
          <w:sz w:val="24"/>
          <w:szCs w:val="24"/>
        </w:rPr>
        <w:fldChar w:fldCharType="separate"/>
      </w:r>
      <w:r w:rsidRPr="00CD1026">
        <w:rPr>
          <w:rStyle w:val="Hyperlink"/>
          <w:rFonts w:ascii="Calibri" w:hAnsi="Calibri"/>
          <w:color w:val="337AB7"/>
          <w:sz w:val="24"/>
          <w:szCs w:val="24"/>
        </w:rPr>
        <w:t>Removing Roadblocks to Omnichannel 360 in Retail</w:t>
      </w:r>
      <w:r w:rsidRPr="00CD1026">
        <w:rPr>
          <w:rFonts w:ascii="Calibri" w:hAnsi="Calibri"/>
          <w:color w:val="333333"/>
          <w:sz w:val="24"/>
          <w:szCs w:val="24"/>
        </w:rPr>
        <w:fldChar w:fldCharType="end"/>
      </w:r>
    </w:p>
    <w:p w14:paraId="38599BAC" w14:textId="77777777" w:rsidR="00395542" w:rsidRPr="00CD1026" w:rsidRDefault="00395542" w:rsidP="00395542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Calibri" w:hAnsi="Calibri"/>
          <w:color w:val="333333"/>
          <w:sz w:val="24"/>
          <w:szCs w:val="24"/>
        </w:rPr>
      </w:pPr>
      <w:r w:rsidRPr="00CD1026">
        <w:rPr>
          <w:rFonts w:ascii="Calibri" w:hAnsi="Calibri"/>
          <w:color w:val="333333"/>
          <w:sz w:val="24"/>
          <w:szCs w:val="24"/>
        </w:rPr>
        <w:t>3. </w:t>
      </w:r>
      <w:hyperlink r:id="rId10" w:history="1">
        <w:r w:rsidRPr="00CD1026">
          <w:rPr>
            <w:rStyle w:val="Hyperlink"/>
            <w:rFonts w:ascii="Calibri" w:hAnsi="Calibri"/>
            <w:color w:val="337AB7"/>
            <w:sz w:val="24"/>
            <w:szCs w:val="24"/>
          </w:rPr>
          <w:t>Consumer 360: Reaching Each Consumer With a One-in-a-Billion Message</w:t>
        </w:r>
      </w:hyperlink>
    </w:p>
    <w:p w14:paraId="60B5E7AE" w14:textId="77777777" w:rsidR="00395542" w:rsidRPr="00CD1026" w:rsidRDefault="00395542" w:rsidP="00395542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Calibri" w:hAnsi="Calibri"/>
          <w:color w:val="333333"/>
          <w:sz w:val="24"/>
          <w:szCs w:val="24"/>
        </w:rPr>
      </w:pPr>
      <w:r w:rsidRPr="00CD1026">
        <w:rPr>
          <w:rFonts w:ascii="Calibri" w:hAnsi="Calibri"/>
          <w:color w:val="333333"/>
          <w:sz w:val="24"/>
          <w:szCs w:val="24"/>
        </w:rPr>
        <w:t>4. </w:t>
      </w:r>
      <w:r w:rsidRPr="00CD1026">
        <w:rPr>
          <w:rFonts w:ascii="Calibri" w:hAnsi="Calibri"/>
          <w:color w:val="333333"/>
          <w:sz w:val="24"/>
          <w:szCs w:val="24"/>
        </w:rPr>
        <w:fldChar w:fldCharType="begin"/>
      </w:r>
      <w:r w:rsidRPr="00CD1026">
        <w:rPr>
          <w:rFonts w:ascii="Calibri" w:hAnsi="Calibri"/>
          <w:color w:val="333333"/>
          <w:sz w:val="24"/>
          <w:szCs w:val="24"/>
        </w:rPr>
        <w:instrText xml:space="preserve"> HYPERLINK "http://www.marklogic.com/blog/retailers-are-you-meeting-the-needs-of-digital-consumers/" \t "_blank" </w:instrText>
      </w:r>
      <w:r w:rsidRPr="00CD1026">
        <w:rPr>
          <w:rFonts w:ascii="Calibri" w:hAnsi="Calibri"/>
          <w:color w:val="333333"/>
          <w:sz w:val="24"/>
          <w:szCs w:val="24"/>
        </w:rPr>
        <w:fldChar w:fldCharType="separate"/>
      </w:r>
      <w:r w:rsidRPr="00CD1026">
        <w:rPr>
          <w:rStyle w:val="Hyperlink"/>
          <w:rFonts w:ascii="Calibri" w:hAnsi="Calibri"/>
          <w:color w:val="337AB7"/>
          <w:sz w:val="24"/>
          <w:szCs w:val="24"/>
        </w:rPr>
        <w:t>Retailers: Are You Meeting the Needs of Digital Consumers</w:t>
      </w:r>
      <w:r w:rsidRPr="00CD1026">
        <w:rPr>
          <w:rFonts w:ascii="Calibri" w:hAnsi="Calibri"/>
          <w:color w:val="333333"/>
          <w:sz w:val="24"/>
          <w:szCs w:val="24"/>
        </w:rPr>
        <w:fldChar w:fldCharType="end"/>
      </w:r>
    </w:p>
    <w:p w14:paraId="6C2F3F59" w14:textId="77777777" w:rsidR="00897D4B" w:rsidRPr="00CD1026" w:rsidRDefault="00897D4B" w:rsidP="00CD1026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  <w:color w:val="333333"/>
          <w:sz w:val="24"/>
          <w:szCs w:val="24"/>
        </w:rPr>
      </w:pPr>
      <w:r w:rsidRPr="00CD1026">
        <w:rPr>
          <w:rFonts w:ascii="Calibri" w:hAnsi="Calibri"/>
          <w:color w:val="333333"/>
          <w:sz w:val="24"/>
          <w:szCs w:val="24"/>
        </w:rPr>
        <w:t>5. </w:t>
      </w:r>
      <w:r w:rsidRPr="00CD1026">
        <w:rPr>
          <w:rFonts w:ascii="Calibri" w:hAnsi="Calibri"/>
          <w:color w:val="333333"/>
          <w:sz w:val="24"/>
          <w:szCs w:val="24"/>
        </w:rPr>
        <w:fldChar w:fldCharType="begin"/>
      </w:r>
      <w:r w:rsidRPr="00CD1026">
        <w:rPr>
          <w:rFonts w:ascii="Calibri" w:hAnsi="Calibri"/>
          <w:color w:val="333333"/>
          <w:sz w:val="24"/>
          <w:szCs w:val="24"/>
        </w:rPr>
        <w:instrText xml:space="preserve"> HYPERLINK "http://www.marklogic.com/blog/why-do-retailers-miss-out-on-e-commerce-opportunities/" \t "_blank" </w:instrText>
      </w:r>
      <w:r w:rsidRPr="00CD1026">
        <w:rPr>
          <w:rFonts w:ascii="Calibri" w:hAnsi="Calibri"/>
          <w:color w:val="333333"/>
          <w:sz w:val="24"/>
          <w:szCs w:val="24"/>
        </w:rPr>
        <w:fldChar w:fldCharType="separate"/>
      </w:r>
      <w:r w:rsidRPr="00CD1026">
        <w:rPr>
          <w:rStyle w:val="Hyperlink"/>
          <w:rFonts w:ascii="Calibri" w:hAnsi="Calibri"/>
          <w:color w:val="337AB7"/>
          <w:sz w:val="24"/>
          <w:szCs w:val="24"/>
        </w:rPr>
        <w:t>Why do Retailers Miss Out on E-Commerce Opportunities?</w:t>
      </w:r>
      <w:r w:rsidRPr="00CD1026">
        <w:rPr>
          <w:rFonts w:ascii="Calibri" w:hAnsi="Calibri"/>
          <w:color w:val="333333"/>
          <w:sz w:val="24"/>
          <w:szCs w:val="24"/>
        </w:rPr>
        <w:fldChar w:fldCharType="end"/>
      </w:r>
    </w:p>
    <w:p w14:paraId="05FD38DF" w14:textId="2DB74A92" w:rsidR="00897D4B" w:rsidRPr="00395542" w:rsidRDefault="00897D4B" w:rsidP="00A77E5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395542">
        <w:rPr>
          <w:rFonts w:ascii="Calibri" w:hAnsi="Calibri" w:cs="Calibri"/>
          <w:sz w:val="28"/>
          <w:szCs w:val="28"/>
        </w:rPr>
        <w:t xml:space="preserve"> </w:t>
      </w:r>
    </w:p>
    <w:p w14:paraId="28259EC6" w14:textId="32CD05D0" w:rsidR="00FD33E0" w:rsidRDefault="00FD33E0" w:rsidP="00625B9A"/>
    <w:sectPr w:rsidR="00FD33E0" w:rsidSect="005B0A69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E5F46" w14:textId="77777777" w:rsidR="00395542" w:rsidRDefault="00395542" w:rsidP="00B425B4">
      <w:r>
        <w:separator/>
      </w:r>
    </w:p>
  </w:endnote>
  <w:endnote w:type="continuationSeparator" w:id="0">
    <w:p w14:paraId="104EFCCB" w14:textId="77777777" w:rsidR="00395542" w:rsidRDefault="00395542" w:rsidP="00B4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43CFD" w14:textId="77777777" w:rsidR="00395542" w:rsidRDefault="00395542" w:rsidP="00B425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85950F" w14:textId="77777777" w:rsidR="00395542" w:rsidRDefault="00395542" w:rsidP="00CD102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57659" w14:textId="77777777" w:rsidR="00395542" w:rsidRDefault="00395542" w:rsidP="00B425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1026">
      <w:rPr>
        <w:rStyle w:val="PageNumber"/>
        <w:noProof/>
      </w:rPr>
      <w:t>1</w:t>
    </w:r>
    <w:r>
      <w:rPr>
        <w:rStyle w:val="PageNumber"/>
      </w:rPr>
      <w:fldChar w:fldCharType="end"/>
    </w:r>
  </w:p>
  <w:p w14:paraId="4A7BD70A" w14:textId="77777777" w:rsidR="00395542" w:rsidRDefault="00395542" w:rsidP="00CD10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3623C" w14:textId="77777777" w:rsidR="00395542" w:rsidRDefault="00395542" w:rsidP="00B425B4">
      <w:r>
        <w:separator/>
      </w:r>
    </w:p>
  </w:footnote>
  <w:footnote w:type="continuationSeparator" w:id="0">
    <w:p w14:paraId="7DA71B14" w14:textId="77777777" w:rsidR="00395542" w:rsidRDefault="00395542" w:rsidP="00B42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81C766C"/>
    <w:multiLevelType w:val="hybridMultilevel"/>
    <w:tmpl w:val="BD5AA3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E92C5D"/>
    <w:multiLevelType w:val="hybridMultilevel"/>
    <w:tmpl w:val="45006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3D730C"/>
    <w:multiLevelType w:val="hybridMultilevel"/>
    <w:tmpl w:val="D494E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9A"/>
    <w:rsid w:val="00052BA3"/>
    <w:rsid w:val="00074F27"/>
    <w:rsid w:val="002F19F9"/>
    <w:rsid w:val="00311DCF"/>
    <w:rsid w:val="00395542"/>
    <w:rsid w:val="003F4727"/>
    <w:rsid w:val="0047087F"/>
    <w:rsid w:val="00474954"/>
    <w:rsid w:val="00552446"/>
    <w:rsid w:val="005B0A69"/>
    <w:rsid w:val="005F4D47"/>
    <w:rsid w:val="00625B9A"/>
    <w:rsid w:val="006E76AC"/>
    <w:rsid w:val="00873E4B"/>
    <w:rsid w:val="00897D4B"/>
    <w:rsid w:val="008C6D48"/>
    <w:rsid w:val="00930DD9"/>
    <w:rsid w:val="00935699"/>
    <w:rsid w:val="00970958"/>
    <w:rsid w:val="00971C29"/>
    <w:rsid w:val="00A77E52"/>
    <w:rsid w:val="00B060FF"/>
    <w:rsid w:val="00B425B4"/>
    <w:rsid w:val="00B44E96"/>
    <w:rsid w:val="00CC584F"/>
    <w:rsid w:val="00CD1026"/>
    <w:rsid w:val="00DA7136"/>
    <w:rsid w:val="00F571D7"/>
    <w:rsid w:val="00F7718B"/>
    <w:rsid w:val="00F975A1"/>
    <w:rsid w:val="00FD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C298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B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E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E9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97D4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97D4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425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5B4"/>
  </w:style>
  <w:style w:type="character" w:styleId="PageNumber">
    <w:name w:val="page number"/>
    <w:basedOn w:val="DefaultParagraphFont"/>
    <w:uiPriority w:val="99"/>
    <w:semiHidden/>
    <w:unhideWhenUsed/>
    <w:rsid w:val="00B425B4"/>
  </w:style>
  <w:style w:type="character" w:customStyle="1" w:styleId="apple-converted-space">
    <w:name w:val="apple-converted-space"/>
    <w:basedOn w:val="DefaultParagraphFont"/>
    <w:rsid w:val="0039554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B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E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E9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97D4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97D4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425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5B4"/>
  </w:style>
  <w:style w:type="character" w:styleId="PageNumber">
    <w:name w:val="page number"/>
    <w:basedOn w:val="DefaultParagraphFont"/>
    <w:uiPriority w:val="99"/>
    <w:semiHidden/>
    <w:unhideWhenUsed/>
    <w:rsid w:val="00B425B4"/>
  </w:style>
  <w:style w:type="character" w:customStyle="1" w:styleId="apple-converted-space">
    <w:name w:val="apple-converted-space"/>
    <w:basedOn w:val="DefaultParagraphFont"/>
    <w:rsid w:val="00395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www.linkedin.com/pulse/big-data-little-insight-challenges-retail-consumer-donald-soares" TargetMode="External"/><Relationship Id="rId10" Type="http://schemas.openxmlformats.org/officeDocument/2006/relationships/hyperlink" Target="http://www.marklogic.com/blog/consumer-360-how-to-reach-each-consumer-with-a-one-in-a-billion-mess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731</Words>
  <Characters>3971</Characters>
  <Application>Microsoft Macintosh Word</Application>
  <DocSecurity>0</DocSecurity>
  <Lines>113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MarkLogic</Company>
  <LinksUpToDate>false</LinksUpToDate>
  <CharactersWithSpaces>4646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Burley &amp; Fiona Ehret-Kayser</dc:creator>
  <cp:keywords/>
  <dc:description/>
  <cp:lastModifiedBy>Fiona Ehret-Kayser</cp:lastModifiedBy>
  <cp:revision>4</cp:revision>
  <dcterms:created xsi:type="dcterms:W3CDTF">2016-07-27T04:02:00Z</dcterms:created>
  <dcterms:modified xsi:type="dcterms:W3CDTF">2016-10-24T13:01:00Z</dcterms:modified>
  <cp:category/>
</cp:coreProperties>
</file>